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A5" w:rsidRDefault="00A654A5" w:rsidP="00A654A5">
      <w:pPr>
        <w:pStyle w:val="PlainText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Methods of Teaching</w:t>
      </w:r>
    </w:p>
    <w:p w:rsidR="00D113EE" w:rsidRDefault="00D113EE" w:rsidP="00A654A5">
      <w:pPr>
        <w:pStyle w:val="PlainText"/>
        <w:rPr>
          <w:rFonts w:ascii="Tahoma" w:hAnsi="Tahoma" w:cs="Tahoma"/>
          <w:b/>
          <w:sz w:val="32"/>
          <w:szCs w:val="32"/>
        </w:rPr>
      </w:pPr>
    </w:p>
    <w:p w:rsidR="00D113EE" w:rsidRDefault="00D113EE" w:rsidP="00D113EE">
      <w:pPr>
        <w:pStyle w:val="Heading2"/>
        <w:shd w:val="clear" w:color="auto" w:fill="FFFFFF"/>
        <w:spacing w:before="0" w:after="300" w:line="264" w:lineRule="atLeast"/>
        <w:rPr>
          <w:rFonts w:ascii="Times New Roman" w:hAnsi="Times New Roman"/>
          <w:b w:val="0"/>
          <w:bCs w:val="0"/>
          <w:color w:val="FFFFFF"/>
        </w:rPr>
      </w:pPr>
      <w:r>
        <w:rPr>
          <w:b w:val="0"/>
          <w:bCs w:val="0"/>
          <w:color w:val="FFFFFF"/>
        </w:rPr>
        <w:t>​</w:t>
      </w:r>
      <w:r w:rsidR="00646C9C" w:rsidRPr="00646C9C">
        <w:rPr>
          <w:b w:val="0"/>
          <w:bCs w:val="0"/>
          <w:i w:val="0"/>
          <w:color w:val="000000"/>
        </w:rPr>
        <w:t>Instructor</w:t>
      </w:r>
      <w:r w:rsidRPr="00646C9C">
        <w:rPr>
          <w:b w:val="0"/>
          <w:bCs w:val="0"/>
          <w:i w:val="0"/>
          <w:color w:val="000000"/>
        </w:rPr>
        <w:t xml:space="preserve"> </w:t>
      </w:r>
      <w:r w:rsidR="00646C9C" w:rsidRPr="00646C9C">
        <w:rPr>
          <w:b w:val="0"/>
          <w:bCs w:val="0"/>
          <w:i w:val="0"/>
          <w:color w:val="000000"/>
        </w:rPr>
        <w:t>Licensing</w:t>
      </w:r>
      <w:r w:rsidRPr="00646C9C">
        <w:rPr>
          <w:b w:val="0"/>
          <w:bCs w:val="0"/>
          <w:i w:val="0"/>
          <w:color w:val="000000"/>
        </w:rPr>
        <w:t xml:space="preserve"> </w:t>
      </w:r>
      <w:r w:rsidR="00646C9C" w:rsidRPr="00646C9C">
        <w:rPr>
          <w:b w:val="0"/>
          <w:bCs w:val="0"/>
          <w:i w:val="0"/>
          <w:color w:val="000000"/>
        </w:rPr>
        <w:t>R</w:t>
      </w:r>
      <w:r w:rsidRPr="00646C9C">
        <w:rPr>
          <w:b w:val="0"/>
          <w:bCs w:val="0"/>
          <w:i w:val="0"/>
          <w:color w:val="000000"/>
        </w:rPr>
        <w:t>equirements in SC:</w:t>
      </w:r>
      <w:bookmarkStart w:id="0" w:name="_GoBack"/>
      <w:bookmarkEnd w:id="0"/>
    </w:p>
    <w:p w:rsidR="00D113EE" w:rsidRPr="00D66C21" w:rsidRDefault="00D113EE" w:rsidP="00D113EE">
      <w:pPr>
        <w:shd w:val="clear" w:color="auto" w:fill="FFFFFF"/>
        <w:rPr>
          <w:spacing w:val="5"/>
          <w:sz w:val="24"/>
          <w:szCs w:val="24"/>
        </w:rPr>
      </w:pPr>
      <w:r w:rsidRPr="00D66C21">
        <w:rPr>
          <w:b/>
          <w:bCs/>
          <w:color w:val="000000"/>
          <w:spacing w:val="5"/>
          <w:sz w:val="24"/>
          <w:szCs w:val="24"/>
        </w:rPr>
        <w:t>Instructor Eligibility Requirements</w:t>
      </w:r>
      <w:r w:rsidRPr="00D66C21">
        <w:rPr>
          <w:color w:val="000000"/>
          <w:spacing w:val="5"/>
          <w:sz w:val="24"/>
          <w:szCs w:val="24"/>
        </w:rPr>
        <w:t>: A candidate who wishes to obtain an instructor license must pass both a theory and a practical examination. To qualify to take these examinations, a candidate must:</w:t>
      </w:r>
    </w:p>
    <w:p w:rsidR="00D113EE" w:rsidRPr="00D66C21" w:rsidRDefault="00D113EE" w:rsidP="00D113E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Be at least 16 years old</w:t>
      </w:r>
    </w:p>
    <w:p w:rsidR="00D113EE" w:rsidRPr="00D66C21" w:rsidRDefault="00D113EE" w:rsidP="00D113E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Have a 12th grade education or equivalent</w:t>
      </w:r>
    </w:p>
    <w:p w:rsidR="00D113EE" w:rsidRPr="00D66C21" w:rsidRDefault="00D113EE" w:rsidP="00D113E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Be currently licensed and practicing cosmetologist, nail technician, or esthetician</w:t>
      </w:r>
    </w:p>
    <w:p w:rsidR="00D113EE" w:rsidRPr="00D66C21" w:rsidRDefault="00D113EE" w:rsidP="00D113E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One of the following must be true:</w:t>
      </w:r>
    </w:p>
    <w:p w:rsidR="00D113EE" w:rsidRPr="00D66C21" w:rsidRDefault="00D113EE" w:rsidP="00D113EE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Must have a current cosmetology, nail technology, or esthetic’s license for at least two (2) years and complete a 45 hour course in Methods of Teaching</w:t>
      </w:r>
    </w:p>
    <w:p w:rsidR="00D113EE" w:rsidRPr="00D66C21" w:rsidRDefault="00D113EE" w:rsidP="00D113EE">
      <w:pPr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Hold a current cosmetology, nail technology, or esthetic’s license and have completed both the 750 hour Instructor Training course, and a 45 hour course in Methods of Teaching</w:t>
      </w:r>
    </w:p>
    <w:p w:rsidR="00D113EE" w:rsidRPr="00D66C21" w:rsidRDefault="00D113EE" w:rsidP="00D113EE">
      <w:pPr>
        <w:shd w:val="clear" w:color="auto" w:fill="FFFFFF"/>
        <w:rPr>
          <w:spacing w:val="5"/>
          <w:sz w:val="24"/>
          <w:szCs w:val="24"/>
        </w:rPr>
      </w:pPr>
      <w:r w:rsidRPr="00D66C21">
        <w:rPr>
          <w:rStyle w:val="Strong"/>
          <w:color w:val="000000"/>
          <w:spacing w:val="5"/>
          <w:sz w:val="24"/>
          <w:szCs w:val="24"/>
        </w:rPr>
        <w:t>Required Documentation</w:t>
      </w:r>
      <w:r w:rsidRPr="00D66C21">
        <w:rPr>
          <w:color w:val="000000"/>
          <w:spacing w:val="5"/>
          <w:sz w:val="24"/>
          <w:szCs w:val="24"/>
        </w:rPr>
        <w:t>:</w:t>
      </w:r>
      <w:r w:rsidRPr="00D66C21">
        <w:rPr>
          <w:color w:val="000000"/>
          <w:spacing w:val="5"/>
          <w:sz w:val="24"/>
          <w:szCs w:val="24"/>
        </w:rPr>
        <w:br/>
        <w:t>The following must be submitted with the examination application:</w:t>
      </w:r>
    </w:p>
    <w:p w:rsidR="00D113EE" w:rsidRPr="00D66C21" w:rsidRDefault="00D113EE" w:rsidP="00D113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Proof of Identification (two forms): Copy of a driver’s license, birth certificate, passport or social security card. One form of identification must include a photo (driver’s license or passport).</w:t>
      </w:r>
    </w:p>
    <w:p w:rsidR="00D113EE" w:rsidRPr="00D66C21" w:rsidRDefault="00D113EE" w:rsidP="00D113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Proof of passing 12th Grade: Copy of a high school transcript, diploma, or GED.</w:t>
      </w:r>
    </w:p>
    <w:p w:rsidR="00D113EE" w:rsidRPr="00D66C21" w:rsidRDefault="00D113EE" w:rsidP="00D113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Proof of license or completing course(s): Please see above bulleted items under Eligibility Requirements.</w:t>
      </w:r>
    </w:p>
    <w:p w:rsidR="00D113EE" w:rsidRPr="00D66C21" w:rsidRDefault="00D113EE" w:rsidP="00D113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spacing w:val="5"/>
          <w:sz w:val="24"/>
          <w:szCs w:val="24"/>
        </w:rPr>
      </w:pPr>
      <w:r w:rsidRPr="00D66C21">
        <w:rPr>
          <w:color w:val="000000"/>
          <w:spacing w:val="5"/>
          <w:sz w:val="24"/>
          <w:szCs w:val="24"/>
        </w:rPr>
        <w:t>Affidavit of Eligibility: All areas of the form must be completed. This form can be downloaded online at </w:t>
      </w:r>
      <w:hyperlink r:id="rId7" w:history="1">
        <w:r w:rsidRPr="00D66C21">
          <w:rPr>
            <w:rStyle w:val="Hyperlink"/>
            <w:spacing w:val="5"/>
            <w:sz w:val="24"/>
            <w:szCs w:val="24"/>
          </w:rPr>
          <w:t>www.pcshq.com</w:t>
        </w:r>
      </w:hyperlink>
      <w:r w:rsidRPr="00D66C21">
        <w:rPr>
          <w:color w:val="000000"/>
          <w:spacing w:val="5"/>
          <w:sz w:val="24"/>
          <w:szCs w:val="24"/>
        </w:rPr>
        <w:t>.</w:t>
      </w:r>
    </w:p>
    <w:p w:rsidR="00A654A5" w:rsidRDefault="00A654A5" w:rsidP="00A654A5">
      <w:pPr>
        <w:spacing w:line="240" w:lineRule="auto"/>
      </w:pPr>
    </w:p>
    <w:p w:rsidR="00A654A5" w:rsidRDefault="00A654A5" w:rsidP="00A654A5">
      <w:pPr>
        <w:pStyle w:val="Heading2"/>
        <w:spacing w:before="0" w:after="0" w:line="240" w:lineRule="auto"/>
      </w:pPr>
      <w:r>
        <w:t>Course Description</w:t>
      </w:r>
    </w:p>
    <w:p w:rsidR="00A654A5" w:rsidRDefault="00A654A5" w:rsidP="00A654A5">
      <w:pPr>
        <w:spacing w:line="240" w:lineRule="auto"/>
        <w:rPr>
          <w:rFonts w:cs="Tahoma"/>
          <w:bCs/>
          <w:szCs w:val="20"/>
        </w:rPr>
      </w:pPr>
    </w:p>
    <w:p w:rsidR="00A654A5" w:rsidRPr="00D66C21" w:rsidRDefault="00D113EE" w:rsidP="00A654A5">
      <w:pPr>
        <w:rPr>
          <w:rFonts w:ascii="Arial" w:hAnsi="Arial" w:cs="Arial"/>
          <w:sz w:val="24"/>
          <w:szCs w:val="24"/>
        </w:rPr>
      </w:pPr>
      <w:r w:rsidRPr="00D66C21">
        <w:rPr>
          <w:rFonts w:ascii="Arial" w:hAnsi="Arial" w:cs="Arial"/>
          <w:sz w:val="24"/>
          <w:szCs w:val="24"/>
        </w:rPr>
        <w:t>This course will enable cosmetology and barbering professionals to meet a key requirement for licensure as an instructor in the state of South Carolina (completion of a 45-hour course in Methods of Teaching). The course will cover the three domains assessed during the state theory examination: Instructional Planning, Instructional Methods, and Theory and Practical Classroom Management</w:t>
      </w:r>
      <w:r w:rsidR="00BB2C19" w:rsidRPr="00D66C21">
        <w:rPr>
          <w:rFonts w:ascii="Arial" w:hAnsi="Arial" w:cs="Arial"/>
          <w:sz w:val="24"/>
          <w:szCs w:val="24"/>
        </w:rPr>
        <w:t xml:space="preserve">. Principles and practices relevant to private school and salon ownership and operation will also be presented. </w:t>
      </w:r>
    </w:p>
    <w:p w:rsidR="00150ED1" w:rsidRPr="00C74822" w:rsidRDefault="00150ED1" w:rsidP="00A654A5"/>
    <w:p w:rsidR="00A654A5" w:rsidRDefault="00A654A5" w:rsidP="00A654A5">
      <w:pPr>
        <w:pStyle w:val="Heading2"/>
        <w:spacing w:before="0" w:after="0" w:line="240" w:lineRule="auto"/>
      </w:pPr>
      <w:r>
        <w:t>Course Prerequisites</w:t>
      </w:r>
    </w:p>
    <w:p w:rsidR="00A654A5" w:rsidRDefault="00A654A5" w:rsidP="00A654A5">
      <w:pPr>
        <w:pStyle w:val="BodyText"/>
        <w:jc w:val="left"/>
        <w:rPr>
          <w:rFonts w:ascii="Tahoma" w:hAnsi="Tahoma" w:cs="Tahoma"/>
          <w:sz w:val="20"/>
          <w:szCs w:val="20"/>
        </w:rPr>
      </w:pPr>
    </w:p>
    <w:p w:rsidR="00A654A5" w:rsidRPr="00D66C21" w:rsidRDefault="00AD627F" w:rsidP="00A654A5">
      <w:pPr>
        <w:pStyle w:val="BodyText"/>
        <w:jc w:val="left"/>
        <w:rPr>
          <w:rFonts w:cs="Tahoma"/>
          <w:b/>
          <w:bCs/>
          <w:i/>
          <w:iCs/>
          <w:sz w:val="24"/>
        </w:rPr>
      </w:pPr>
      <w:r>
        <w:rPr>
          <w:rFonts w:ascii="Tahoma" w:hAnsi="Tahoma" w:cs="Tahoma"/>
          <w:sz w:val="24"/>
        </w:rPr>
        <w:t>The prerequisite</w:t>
      </w:r>
      <w:r w:rsidR="00A654A5" w:rsidRPr="00D66C21">
        <w:rPr>
          <w:rFonts w:ascii="Tahoma" w:hAnsi="Tahoma" w:cs="Tahoma"/>
          <w:sz w:val="24"/>
        </w:rPr>
        <w:t xml:space="preserve"> for this course</w:t>
      </w:r>
      <w:r>
        <w:rPr>
          <w:rFonts w:ascii="Tahoma" w:hAnsi="Tahoma" w:cs="Tahoma"/>
          <w:sz w:val="24"/>
        </w:rPr>
        <w:t xml:space="preserve"> is current certification in an area of cosmetology or barbering</w:t>
      </w:r>
      <w:r w:rsidR="00A654A5" w:rsidRPr="00D66C21">
        <w:rPr>
          <w:rFonts w:ascii="Tahoma" w:hAnsi="Tahoma" w:cs="Tahoma"/>
          <w:sz w:val="24"/>
        </w:rPr>
        <w:t xml:space="preserve">. </w:t>
      </w:r>
    </w:p>
    <w:p w:rsidR="00A654A5" w:rsidRDefault="00A654A5" w:rsidP="00A654A5">
      <w:pPr>
        <w:pStyle w:val="Heading2"/>
        <w:spacing w:before="0" w:after="0" w:line="240" w:lineRule="auto"/>
      </w:pPr>
    </w:p>
    <w:p w:rsidR="00A654A5" w:rsidRDefault="00A654A5" w:rsidP="00A654A5">
      <w:pPr>
        <w:pStyle w:val="Heading2"/>
        <w:spacing w:before="0" w:after="0" w:line="240" w:lineRule="auto"/>
      </w:pPr>
      <w:r>
        <w:t>Course Learning Outcomes</w:t>
      </w:r>
    </w:p>
    <w:p w:rsidR="00A654A5" w:rsidRDefault="00A654A5" w:rsidP="00A654A5">
      <w:pPr>
        <w:spacing w:line="240" w:lineRule="auto"/>
      </w:pPr>
    </w:p>
    <w:p w:rsidR="00A654A5" w:rsidRPr="00D66C21" w:rsidRDefault="00A654A5" w:rsidP="00A654A5">
      <w:pPr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>Upon successful completion of this course, candidates will</w:t>
      </w:r>
    </w:p>
    <w:p w:rsidR="00A654A5" w:rsidRPr="00D66C21" w:rsidRDefault="00A654A5" w:rsidP="00A654A5">
      <w:pPr>
        <w:numPr>
          <w:ilvl w:val="0"/>
          <w:numId w:val="8"/>
        </w:numPr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 xml:space="preserve">understand </w:t>
      </w:r>
      <w:r w:rsidR="00E935E8" w:rsidRPr="00D66C21">
        <w:rPr>
          <w:rFonts w:cs="Tahoma"/>
          <w:sz w:val="24"/>
          <w:szCs w:val="24"/>
        </w:rPr>
        <w:t>the curriculum delivery process</w:t>
      </w:r>
      <w:r w:rsidRPr="00D66C21">
        <w:rPr>
          <w:rFonts w:cs="Tahoma"/>
          <w:sz w:val="24"/>
          <w:szCs w:val="24"/>
        </w:rPr>
        <w:t>.</w:t>
      </w:r>
    </w:p>
    <w:p w:rsidR="00A654A5" w:rsidRPr="00D66C21" w:rsidRDefault="00A654A5" w:rsidP="00A654A5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 xml:space="preserve">understand </w:t>
      </w:r>
      <w:r w:rsidR="00E935E8" w:rsidRPr="00D66C21">
        <w:rPr>
          <w:rFonts w:cs="Tahoma"/>
          <w:sz w:val="24"/>
          <w:szCs w:val="24"/>
        </w:rPr>
        <w:t>student learning styles and needs</w:t>
      </w:r>
      <w:r w:rsidRPr="00D66C21">
        <w:rPr>
          <w:rFonts w:cs="Tahoma"/>
          <w:sz w:val="24"/>
          <w:szCs w:val="24"/>
        </w:rPr>
        <w:t>.</w:t>
      </w:r>
    </w:p>
    <w:p w:rsidR="00A654A5" w:rsidRPr="00D66C21" w:rsidRDefault="00CF6EC3" w:rsidP="00A654A5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>understand the advantage and purpose of instructional materials and develop guidelines for appropriate use</w:t>
      </w:r>
      <w:r w:rsidR="00A654A5" w:rsidRPr="00D66C21">
        <w:rPr>
          <w:rFonts w:cs="Tahoma"/>
          <w:sz w:val="24"/>
          <w:szCs w:val="24"/>
        </w:rPr>
        <w:t>.</w:t>
      </w:r>
    </w:p>
    <w:p w:rsidR="00A654A5" w:rsidRPr="00D66C21" w:rsidRDefault="00CF6EC3" w:rsidP="00A654A5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>understand and apply effective methods for assessing student learning</w:t>
      </w:r>
      <w:r w:rsidR="00A654A5" w:rsidRPr="00D66C21">
        <w:rPr>
          <w:rFonts w:cs="Tahoma"/>
          <w:sz w:val="24"/>
          <w:szCs w:val="24"/>
        </w:rPr>
        <w:t>.</w:t>
      </w:r>
    </w:p>
    <w:p w:rsidR="00CF6EC3" w:rsidRPr="00D66C21" w:rsidRDefault="0052163C" w:rsidP="00CF6EC3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understand and apply</w:t>
      </w:r>
      <w:r w:rsidR="00CF6EC3" w:rsidRPr="00D66C21">
        <w:rPr>
          <w:rFonts w:cs="Tahoma"/>
          <w:sz w:val="24"/>
          <w:szCs w:val="24"/>
        </w:rPr>
        <w:t xml:space="preserve"> appropriate use of instructional methods.</w:t>
      </w:r>
    </w:p>
    <w:p w:rsidR="00CF6EC3" w:rsidRPr="00D66C21" w:rsidRDefault="00CF6EC3" w:rsidP="00CF6EC3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>recognize and adapt instructional practices to remove learning obstacles</w:t>
      </w:r>
    </w:p>
    <w:p w:rsidR="00CF6EC3" w:rsidRPr="00D66C21" w:rsidRDefault="00CF6EC3" w:rsidP="00CF6EC3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 xml:space="preserve">demonstrate effective communication and time management skills. </w:t>
      </w:r>
    </w:p>
    <w:p w:rsidR="00CF6EC3" w:rsidRPr="00D66C21" w:rsidRDefault="00CF6EC3" w:rsidP="00CF6EC3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>demonstrate the ability to maintain a safe environment conducive to learning.</w:t>
      </w:r>
    </w:p>
    <w:p w:rsidR="00CF6EC3" w:rsidRPr="00D66C21" w:rsidRDefault="00CF6EC3" w:rsidP="00CF6EC3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 xml:space="preserve">understand and perform as a professional in conduct, services to students, and adherence to employer, state, and licensing agency policies, procedures, and regulations.  </w:t>
      </w:r>
    </w:p>
    <w:p w:rsidR="00C6221D" w:rsidRPr="00D66C21" w:rsidRDefault="00C6221D" w:rsidP="00CF6EC3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 xml:space="preserve">understand the process for establishing and maintaining salon or school ownership.  </w:t>
      </w:r>
    </w:p>
    <w:p w:rsidR="001A56B6" w:rsidRPr="00D66C21" w:rsidRDefault="001A56B6" w:rsidP="00CF6EC3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 w:rsidRPr="00D66C21">
        <w:rPr>
          <w:rFonts w:cs="Tahoma"/>
          <w:sz w:val="24"/>
          <w:szCs w:val="24"/>
        </w:rPr>
        <w:t xml:space="preserve">develop a lesson plan that meets the requirements of the state licensing examination. </w:t>
      </w:r>
    </w:p>
    <w:p w:rsidR="00D66C21" w:rsidRDefault="00D66C21" w:rsidP="00D66C21">
      <w:pPr>
        <w:autoSpaceDE w:val="0"/>
        <w:autoSpaceDN w:val="0"/>
        <w:adjustRightInd w:val="0"/>
        <w:spacing w:line="240" w:lineRule="auto"/>
        <w:ind w:left="720"/>
        <w:rPr>
          <w:rFonts w:cs="Arial"/>
        </w:rPr>
      </w:pPr>
    </w:p>
    <w:p w:rsidR="00D66C21" w:rsidRDefault="00D66C21" w:rsidP="00D66C21">
      <w:pPr>
        <w:autoSpaceDE w:val="0"/>
        <w:autoSpaceDN w:val="0"/>
        <w:adjustRightInd w:val="0"/>
        <w:spacing w:line="240" w:lineRule="auto"/>
        <w:ind w:left="720"/>
        <w:rPr>
          <w:rFonts w:cs="Arial"/>
        </w:rPr>
      </w:pPr>
    </w:p>
    <w:p w:rsidR="00D66C21" w:rsidRDefault="00D66C21" w:rsidP="00D66C21">
      <w:pPr>
        <w:autoSpaceDE w:val="0"/>
        <w:autoSpaceDN w:val="0"/>
        <w:adjustRightInd w:val="0"/>
        <w:spacing w:line="240" w:lineRule="auto"/>
        <w:rPr>
          <w:rFonts w:cs="Arial"/>
          <w:b/>
          <w:sz w:val="28"/>
          <w:szCs w:val="28"/>
        </w:rPr>
      </w:pPr>
      <w:r w:rsidRPr="00D66C21">
        <w:rPr>
          <w:rFonts w:cs="Arial"/>
          <w:b/>
          <w:sz w:val="28"/>
          <w:szCs w:val="28"/>
        </w:rPr>
        <w:t>Expectations</w:t>
      </w:r>
    </w:p>
    <w:p w:rsidR="005A5B42" w:rsidRDefault="00D66C21" w:rsidP="00D66C21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D66C21">
        <w:rPr>
          <w:rFonts w:cs="Arial"/>
          <w:sz w:val="24"/>
          <w:szCs w:val="24"/>
        </w:rPr>
        <w:t>To achieve the</w:t>
      </w:r>
      <w:r w:rsidR="00D019D2">
        <w:rPr>
          <w:rFonts w:cs="Arial"/>
          <w:sz w:val="24"/>
          <w:szCs w:val="24"/>
        </w:rPr>
        <w:t xml:space="preserve"> greatest benefit from this course, participation is essential. </w:t>
      </w:r>
      <w:r w:rsidR="00556FD5">
        <w:rPr>
          <w:rFonts w:cs="Arial"/>
          <w:sz w:val="24"/>
          <w:szCs w:val="24"/>
        </w:rPr>
        <w:t>Ask questions, c</w:t>
      </w:r>
      <w:r w:rsidR="005A5B42">
        <w:rPr>
          <w:rFonts w:cs="Arial"/>
          <w:sz w:val="24"/>
          <w:szCs w:val="24"/>
        </w:rPr>
        <w:t xml:space="preserve">ollaborate with your peers, </w:t>
      </w:r>
      <w:r w:rsidR="00556FD5">
        <w:rPr>
          <w:rFonts w:cs="Arial"/>
          <w:sz w:val="24"/>
          <w:szCs w:val="24"/>
        </w:rPr>
        <w:t>complete assigned tasks</w:t>
      </w:r>
      <w:r w:rsidR="005A5B42">
        <w:rPr>
          <w:rFonts w:cs="Arial"/>
          <w:sz w:val="24"/>
          <w:szCs w:val="24"/>
        </w:rPr>
        <w:t>, and ask for feedback</w:t>
      </w:r>
      <w:r w:rsidR="00556FD5">
        <w:rPr>
          <w:rFonts w:cs="Arial"/>
          <w:sz w:val="24"/>
          <w:szCs w:val="24"/>
        </w:rPr>
        <w:t>.</w:t>
      </w:r>
    </w:p>
    <w:p w:rsidR="002C351D" w:rsidRDefault="002C351D" w:rsidP="00D66C21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:rsidR="002C351D" w:rsidRDefault="002C351D" w:rsidP="00D66C21">
      <w:p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2C351D">
        <w:rPr>
          <w:rFonts w:cs="Arial"/>
          <w:b/>
          <w:sz w:val="24"/>
          <w:szCs w:val="24"/>
        </w:rPr>
        <w:t>Fees</w:t>
      </w:r>
    </w:p>
    <w:p w:rsidR="002C351D" w:rsidRPr="002C351D" w:rsidRDefault="00646C9C" w:rsidP="002C351D">
      <w:pPr>
        <w:rPr>
          <w:sz w:val="24"/>
          <w:szCs w:val="24"/>
        </w:rPr>
      </w:pPr>
      <w:r>
        <w:rPr>
          <w:sz w:val="24"/>
          <w:szCs w:val="24"/>
        </w:rPr>
        <w:t>Full Course $950; $9</w:t>
      </w:r>
      <w:r w:rsidR="002C351D" w:rsidRPr="002C351D">
        <w:rPr>
          <w:sz w:val="24"/>
          <w:szCs w:val="24"/>
        </w:rPr>
        <w:t xml:space="preserve">00 if paid in full in advance ($100 non-refundable registration fee due </w:t>
      </w:r>
      <w:r w:rsidR="002D03A7">
        <w:rPr>
          <w:sz w:val="24"/>
          <w:szCs w:val="24"/>
        </w:rPr>
        <w:t xml:space="preserve">one month </w:t>
      </w:r>
      <w:r w:rsidR="002C351D" w:rsidRPr="002C351D">
        <w:rPr>
          <w:sz w:val="24"/>
          <w:szCs w:val="24"/>
        </w:rPr>
        <w:t>prior to s</w:t>
      </w:r>
      <w:r w:rsidR="002D03A7">
        <w:rPr>
          <w:sz w:val="24"/>
          <w:szCs w:val="24"/>
        </w:rPr>
        <w:t>tart date (mail to address above)</w:t>
      </w:r>
      <w:r w:rsidR="002C351D" w:rsidRPr="002C351D">
        <w:rPr>
          <w:sz w:val="24"/>
          <w:szCs w:val="24"/>
        </w:rPr>
        <w:t xml:space="preserve">. </w:t>
      </w:r>
    </w:p>
    <w:p w:rsidR="002D03A7" w:rsidRDefault="002C351D" w:rsidP="002D03A7">
      <w:pPr>
        <w:rPr>
          <w:b/>
          <w:sz w:val="24"/>
          <w:szCs w:val="24"/>
        </w:rPr>
      </w:pPr>
      <w:r w:rsidRPr="002C351D">
        <w:rPr>
          <w:sz w:val="24"/>
          <w:szCs w:val="24"/>
        </w:rPr>
        <w:t>Remediation for persons who previously tested unsuccessfully $425</w:t>
      </w:r>
      <w:r w:rsidR="002D03A7">
        <w:rPr>
          <w:sz w:val="24"/>
          <w:szCs w:val="24"/>
        </w:rPr>
        <w:t xml:space="preserve">. A $100 discount will be provided to students who completed all class sessions with Dr. </w:t>
      </w:r>
      <w:r w:rsidR="002D03A7" w:rsidRPr="002D03A7">
        <w:rPr>
          <w:sz w:val="24"/>
          <w:szCs w:val="24"/>
        </w:rPr>
        <w:t>Greer</w:t>
      </w:r>
      <w:r w:rsidR="002D03A7" w:rsidRPr="002D03A7">
        <w:rPr>
          <w:b/>
          <w:sz w:val="24"/>
          <w:szCs w:val="24"/>
        </w:rPr>
        <w:t xml:space="preserve"> </w:t>
      </w:r>
      <w:r w:rsidRPr="002D03A7">
        <w:rPr>
          <w:b/>
          <w:sz w:val="24"/>
          <w:szCs w:val="24"/>
        </w:rPr>
        <w:t>if failure was in the area of classroom instructi</w:t>
      </w:r>
      <w:r w:rsidR="002D03A7" w:rsidRPr="002D03A7">
        <w:rPr>
          <w:b/>
          <w:sz w:val="24"/>
          <w:szCs w:val="24"/>
        </w:rPr>
        <w:t>on.</w:t>
      </w:r>
    </w:p>
    <w:p w:rsidR="00646C9C" w:rsidRDefault="00646C9C" w:rsidP="002D03A7">
      <w:pPr>
        <w:rPr>
          <w:rFonts w:cs="Arial"/>
          <w:sz w:val="24"/>
          <w:szCs w:val="24"/>
        </w:rPr>
      </w:pPr>
    </w:p>
    <w:p w:rsidR="005A5B42" w:rsidRDefault="002D03A7" w:rsidP="002D03A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Fees are non-refundable, with the exception of cancellations by persons </w:t>
      </w:r>
      <w:r w:rsidR="00646C9C">
        <w:rPr>
          <w:rFonts w:cs="Arial"/>
          <w:sz w:val="24"/>
          <w:szCs w:val="24"/>
        </w:rPr>
        <w:t xml:space="preserve">who pre-pay full course fee, </w:t>
      </w:r>
      <w:r>
        <w:rPr>
          <w:rFonts w:cs="Arial"/>
          <w:sz w:val="24"/>
          <w:szCs w:val="24"/>
        </w:rPr>
        <w:t xml:space="preserve">cancel prior to the </w:t>
      </w:r>
      <w:r w:rsidR="00871AA4">
        <w:rPr>
          <w:rFonts w:cs="Arial"/>
          <w:sz w:val="24"/>
          <w:szCs w:val="24"/>
        </w:rPr>
        <w:t>start date</w:t>
      </w:r>
      <w:r w:rsidR="00646C9C">
        <w:rPr>
          <w:rFonts w:cs="Arial"/>
          <w:sz w:val="24"/>
          <w:szCs w:val="24"/>
        </w:rPr>
        <w:t>,</w:t>
      </w:r>
      <w:r w:rsidR="00871AA4">
        <w:rPr>
          <w:rFonts w:cs="Arial"/>
          <w:sz w:val="24"/>
          <w:szCs w:val="24"/>
        </w:rPr>
        <w:t xml:space="preserve"> and are subject only to the withholding of the non-refundable registration fee. </w:t>
      </w:r>
    </w:p>
    <w:p w:rsidR="005106F9" w:rsidRDefault="005106F9" w:rsidP="00D66C21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:rsidR="00D66C21" w:rsidRPr="00064AFE" w:rsidRDefault="00771037" w:rsidP="00771037">
      <w:pPr>
        <w:autoSpaceDE w:val="0"/>
        <w:autoSpaceDN w:val="0"/>
        <w:adjustRightInd w:val="0"/>
        <w:spacing w:line="240" w:lineRule="auto"/>
        <w:rPr>
          <w:rFonts w:cs="Tahoma"/>
          <w:sz w:val="24"/>
          <w:szCs w:val="24"/>
        </w:rPr>
      </w:pPr>
      <w:r>
        <w:rPr>
          <w:rStyle w:val="Strong"/>
          <w:rFonts w:cs="Tahoma"/>
          <w:sz w:val="28"/>
          <w:szCs w:val="28"/>
        </w:rPr>
        <w:t>Required Text</w:t>
      </w:r>
      <w:r w:rsidRPr="00771037">
        <w:rPr>
          <w:rFonts w:cs="Tahoma"/>
          <w:sz w:val="26"/>
          <w:szCs w:val="26"/>
        </w:rPr>
        <w:br/>
      </w:r>
      <w:r w:rsidRPr="00064AFE">
        <w:rPr>
          <w:rFonts w:cs="Tahoma"/>
          <w:sz w:val="24"/>
          <w:szCs w:val="24"/>
        </w:rPr>
        <w:t xml:space="preserve">Master Educator’s Student Course Book by Letha Barnes </w:t>
      </w:r>
      <w:r w:rsidR="00B61222" w:rsidRPr="00064AFE">
        <w:rPr>
          <w:rFonts w:cs="Tahoma"/>
          <w:sz w:val="24"/>
          <w:szCs w:val="24"/>
        </w:rPr>
        <w:t xml:space="preserve">/Milady/ ISBN 1-56253-582-X/ First </w:t>
      </w:r>
      <w:r w:rsidRPr="00064AFE">
        <w:rPr>
          <w:rFonts w:cs="Tahoma"/>
          <w:sz w:val="24"/>
          <w:szCs w:val="24"/>
        </w:rPr>
        <w:t>Edition</w:t>
      </w:r>
      <w:r w:rsidR="00B61222" w:rsidRPr="00064AFE">
        <w:rPr>
          <w:rFonts w:cs="Tahoma"/>
          <w:sz w:val="24"/>
          <w:szCs w:val="24"/>
        </w:rPr>
        <w:t xml:space="preserve"> or </w:t>
      </w:r>
      <w:r w:rsidR="00B61222" w:rsidRPr="00064AFE">
        <w:rPr>
          <w:sz w:val="24"/>
          <w:szCs w:val="24"/>
        </w:rPr>
        <w:t>Milady’s Master Educator Student Course Book by Letha Barnes, Second Edition, 2009</w:t>
      </w:r>
      <w:r w:rsidR="002C10F3">
        <w:rPr>
          <w:sz w:val="24"/>
          <w:szCs w:val="24"/>
        </w:rPr>
        <w:t>.</w:t>
      </w:r>
    </w:p>
    <w:sectPr w:rsidR="00D66C21" w:rsidRPr="00064AFE" w:rsidSect="009511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A3" w:rsidRDefault="00DE7AA3" w:rsidP="00A654A5">
      <w:pPr>
        <w:spacing w:line="240" w:lineRule="auto"/>
      </w:pPr>
      <w:r>
        <w:separator/>
      </w:r>
    </w:p>
  </w:endnote>
  <w:endnote w:type="continuationSeparator" w:id="0">
    <w:p w:rsidR="00DE7AA3" w:rsidRDefault="00DE7AA3" w:rsidP="00A65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EC3" w:rsidRDefault="00CF6EC3" w:rsidP="00CF6EC3">
    <w:pPr>
      <w:pStyle w:val="Footer"/>
      <w:pBdr>
        <w:top w:val="thinThickSmallGap" w:sz="24" w:space="1" w:color="00539B"/>
      </w:pBdr>
      <w:jc w:val="center"/>
      <w:rPr>
        <w:rFonts w:cs="Tahoma"/>
        <w:sz w:val="16"/>
        <w:szCs w:val="16"/>
      </w:rPr>
    </w:pPr>
    <w:r>
      <w:rPr>
        <w:rFonts w:cs="Tahoma"/>
        <w:sz w:val="16"/>
        <w:szCs w:val="16"/>
      </w:rPr>
      <w:t>Methods of Teaching</w:t>
    </w:r>
  </w:p>
  <w:p w:rsidR="00CF6EC3" w:rsidRDefault="00CF6EC3" w:rsidP="00CF6EC3">
    <w:pPr>
      <w:pStyle w:val="Footer"/>
      <w:pBdr>
        <w:top w:val="thinThickSmallGap" w:sz="24" w:space="1" w:color="00539B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A3" w:rsidRDefault="00DE7AA3" w:rsidP="00A654A5">
      <w:pPr>
        <w:spacing w:line="240" w:lineRule="auto"/>
      </w:pPr>
      <w:r>
        <w:separator/>
      </w:r>
    </w:p>
  </w:footnote>
  <w:footnote w:type="continuationSeparator" w:id="0">
    <w:p w:rsidR="00DE7AA3" w:rsidRDefault="00DE7AA3" w:rsidP="00A654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2160"/>
        </w:tabs>
      </w:pPr>
      <w:rPr>
        <w:rFonts w:ascii="Baskerville Old Face" w:hAnsi="Baskerville Old Face" w:cs="Times New Roman"/>
        <w:sz w:val="24"/>
        <w:szCs w:val="24"/>
      </w:rPr>
    </w:lvl>
  </w:abstractNum>
  <w:abstractNum w:abstractNumId="1" w15:restartNumberingAfterBreak="0">
    <w:nsid w:val="00753947"/>
    <w:multiLevelType w:val="hybridMultilevel"/>
    <w:tmpl w:val="B726BFB2"/>
    <w:lvl w:ilvl="0" w:tplc="B96C1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0385267E"/>
    <w:multiLevelType w:val="hybridMultilevel"/>
    <w:tmpl w:val="633EC5BC"/>
    <w:lvl w:ilvl="0" w:tplc="3FF8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60385"/>
    <w:multiLevelType w:val="hybridMultilevel"/>
    <w:tmpl w:val="99E8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61A0B"/>
    <w:multiLevelType w:val="hybridMultilevel"/>
    <w:tmpl w:val="A4668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A6488"/>
    <w:multiLevelType w:val="hybridMultilevel"/>
    <w:tmpl w:val="5FF82FD0"/>
    <w:lvl w:ilvl="0" w:tplc="997EF8D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91037"/>
    <w:multiLevelType w:val="hybridMultilevel"/>
    <w:tmpl w:val="5B16E28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auto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DC5FDA"/>
    <w:multiLevelType w:val="hybridMultilevel"/>
    <w:tmpl w:val="3A54FEBA"/>
    <w:lvl w:ilvl="0" w:tplc="04090019">
      <w:start w:val="1"/>
      <w:numFmt w:val="lowerLetter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 w15:restartNumberingAfterBreak="0">
    <w:nsid w:val="23327DB2"/>
    <w:multiLevelType w:val="hybridMultilevel"/>
    <w:tmpl w:val="E5AE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827DA"/>
    <w:multiLevelType w:val="hybridMultilevel"/>
    <w:tmpl w:val="0D6C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27A7"/>
    <w:multiLevelType w:val="hybridMultilevel"/>
    <w:tmpl w:val="D7CC5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645FC"/>
    <w:multiLevelType w:val="multilevel"/>
    <w:tmpl w:val="3F2E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A0663"/>
    <w:multiLevelType w:val="hybridMultilevel"/>
    <w:tmpl w:val="63E853BE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38AB4091"/>
    <w:multiLevelType w:val="hybridMultilevel"/>
    <w:tmpl w:val="647C4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B7C61"/>
    <w:multiLevelType w:val="hybridMultilevel"/>
    <w:tmpl w:val="CB38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D16A7"/>
    <w:multiLevelType w:val="hybridMultilevel"/>
    <w:tmpl w:val="80325B6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05B8"/>
    <w:multiLevelType w:val="hybridMultilevel"/>
    <w:tmpl w:val="82ECFD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C4A2C"/>
    <w:multiLevelType w:val="hybridMultilevel"/>
    <w:tmpl w:val="CC20908A"/>
    <w:lvl w:ilvl="0" w:tplc="04090019">
      <w:start w:val="1"/>
      <w:numFmt w:val="lowerLetter"/>
      <w:lvlText w:val="%1."/>
      <w:lvlJc w:val="left"/>
      <w:pPr>
        <w:tabs>
          <w:tab w:val="num" w:pos="612"/>
        </w:tabs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12"/>
        </w:tabs>
        <w:ind w:left="6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72"/>
        </w:tabs>
        <w:ind w:left="27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2"/>
        </w:tabs>
        <w:ind w:left="34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32"/>
        </w:tabs>
        <w:ind w:left="49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52"/>
        </w:tabs>
        <w:ind w:left="5652" w:hanging="180"/>
      </w:pPr>
    </w:lvl>
  </w:abstractNum>
  <w:abstractNum w:abstractNumId="18" w15:restartNumberingAfterBreak="0">
    <w:nsid w:val="47A368D5"/>
    <w:multiLevelType w:val="hybridMultilevel"/>
    <w:tmpl w:val="E604D06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8A4AB7"/>
    <w:multiLevelType w:val="hybridMultilevel"/>
    <w:tmpl w:val="D174F536"/>
    <w:lvl w:ilvl="0" w:tplc="B96C1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4F2219DE"/>
    <w:multiLevelType w:val="hybridMultilevel"/>
    <w:tmpl w:val="19DC626E"/>
    <w:lvl w:ilvl="0" w:tplc="BAC800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244BEA"/>
    <w:multiLevelType w:val="hybridMultilevel"/>
    <w:tmpl w:val="0406B47A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2" w15:restartNumberingAfterBreak="0">
    <w:nsid w:val="564D131D"/>
    <w:multiLevelType w:val="hybridMultilevel"/>
    <w:tmpl w:val="D174F536"/>
    <w:lvl w:ilvl="0" w:tplc="B96C1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578B2913"/>
    <w:multiLevelType w:val="hybridMultilevel"/>
    <w:tmpl w:val="DBD643A6"/>
    <w:lvl w:ilvl="0" w:tplc="013A6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1A6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F6912"/>
    <w:multiLevelType w:val="hybridMultilevel"/>
    <w:tmpl w:val="65AC1610"/>
    <w:lvl w:ilvl="0" w:tplc="40F2D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F5181"/>
    <w:multiLevelType w:val="multilevel"/>
    <w:tmpl w:val="EB5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5C09C6"/>
    <w:multiLevelType w:val="hybridMultilevel"/>
    <w:tmpl w:val="2D50E304"/>
    <w:lvl w:ilvl="0" w:tplc="0BA28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078D6"/>
    <w:multiLevelType w:val="hybridMultilevel"/>
    <w:tmpl w:val="08BEA2CE"/>
    <w:lvl w:ilvl="0" w:tplc="4C5A94EA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028E7"/>
    <w:multiLevelType w:val="hybridMultilevel"/>
    <w:tmpl w:val="DDD49C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DB3BB1"/>
    <w:multiLevelType w:val="hybridMultilevel"/>
    <w:tmpl w:val="67AA591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5CE1CD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AFF65C5"/>
    <w:multiLevelType w:val="hybridMultilevel"/>
    <w:tmpl w:val="FBDE36EA"/>
    <w:lvl w:ilvl="0" w:tplc="10E6905E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CF468D7"/>
    <w:multiLevelType w:val="hybridMultilevel"/>
    <w:tmpl w:val="ABFA4814"/>
    <w:lvl w:ilvl="0" w:tplc="B96C1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2" w15:restartNumberingAfterBreak="0">
    <w:nsid w:val="7D3F3727"/>
    <w:multiLevelType w:val="hybridMultilevel"/>
    <w:tmpl w:val="12BC3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2">
    <w:abstractNumId w:val="6"/>
  </w:num>
  <w:num w:numId="3">
    <w:abstractNumId w:val="18"/>
  </w:num>
  <w:num w:numId="4">
    <w:abstractNumId w:val="29"/>
  </w:num>
  <w:num w:numId="5">
    <w:abstractNumId w:val="12"/>
  </w:num>
  <w:num w:numId="6">
    <w:abstractNumId w:val="21"/>
  </w:num>
  <w:num w:numId="7">
    <w:abstractNumId w:val="14"/>
  </w:num>
  <w:num w:numId="8">
    <w:abstractNumId w:val="10"/>
  </w:num>
  <w:num w:numId="9">
    <w:abstractNumId w:val="28"/>
  </w:num>
  <w:num w:numId="10">
    <w:abstractNumId w:val="26"/>
  </w:num>
  <w:num w:numId="11">
    <w:abstractNumId w:val="16"/>
  </w:num>
  <w:num w:numId="12">
    <w:abstractNumId w:val="24"/>
  </w:num>
  <w:num w:numId="13">
    <w:abstractNumId w:val="2"/>
  </w:num>
  <w:num w:numId="14">
    <w:abstractNumId w:val="15"/>
  </w:num>
  <w:num w:numId="15">
    <w:abstractNumId w:val="20"/>
  </w:num>
  <w:num w:numId="16">
    <w:abstractNumId w:val="23"/>
  </w:num>
  <w:num w:numId="17">
    <w:abstractNumId w:val="3"/>
  </w:num>
  <w:num w:numId="18">
    <w:abstractNumId w:val="17"/>
  </w:num>
  <w:num w:numId="19">
    <w:abstractNumId w:val="27"/>
  </w:num>
  <w:num w:numId="20">
    <w:abstractNumId w:val="5"/>
  </w:num>
  <w:num w:numId="21">
    <w:abstractNumId w:val="13"/>
  </w:num>
  <w:num w:numId="22">
    <w:abstractNumId w:val="31"/>
  </w:num>
  <w:num w:numId="23">
    <w:abstractNumId w:val="7"/>
  </w:num>
  <w:num w:numId="24">
    <w:abstractNumId w:val="8"/>
  </w:num>
  <w:num w:numId="25">
    <w:abstractNumId w:val="19"/>
  </w:num>
  <w:num w:numId="26">
    <w:abstractNumId w:val="32"/>
  </w:num>
  <w:num w:numId="27">
    <w:abstractNumId w:val="22"/>
  </w:num>
  <w:num w:numId="28">
    <w:abstractNumId w:val="9"/>
  </w:num>
  <w:num w:numId="29">
    <w:abstractNumId w:val="30"/>
  </w:num>
  <w:num w:numId="30">
    <w:abstractNumId w:val="1"/>
  </w:num>
  <w:num w:numId="31">
    <w:abstractNumId w:val="25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A5"/>
    <w:rsid w:val="000548B1"/>
    <w:rsid w:val="00057180"/>
    <w:rsid w:val="00064AFE"/>
    <w:rsid w:val="00150ED1"/>
    <w:rsid w:val="001A56B6"/>
    <w:rsid w:val="002409EC"/>
    <w:rsid w:val="002B2F0A"/>
    <w:rsid w:val="002C10F3"/>
    <w:rsid w:val="002C351D"/>
    <w:rsid w:val="002D03A7"/>
    <w:rsid w:val="005106F9"/>
    <w:rsid w:val="0052163C"/>
    <w:rsid w:val="00556FD5"/>
    <w:rsid w:val="005A4213"/>
    <w:rsid w:val="005A5B42"/>
    <w:rsid w:val="00646C9C"/>
    <w:rsid w:val="006932F6"/>
    <w:rsid w:val="006B3BBF"/>
    <w:rsid w:val="00771037"/>
    <w:rsid w:val="00871AA4"/>
    <w:rsid w:val="00951161"/>
    <w:rsid w:val="00A434E9"/>
    <w:rsid w:val="00A654A5"/>
    <w:rsid w:val="00AD627F"/>
    <w:rsid w:val="00B61222"/>
    <w:rsid w:val="00BB2C19"/>
    <w:rsid w:val="00BC1D8F"/>
    <w:rsid w:val="00C6221D"/>
    <w:rsid w:val="00CF6EC3"/>
    <w:rsid w:val="00D019D2"/>
    <w:rsid w:val="00D113EE"/>
    <w:rsid w:val="00D66C21"/>
    <w:rsid w:val="00DE7AA3"/>
    <w:rsid w:val="00E7032F"/>
    <w:rsid w:val="00E935E8"/>
    <w:rsid w:val="00F16C0B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FCE2"/>
  <w15:chartTrackingRefBased/>
  <w15:docId w15:val="{7FADD49E-1555-4A1F-A49B-7CCD1E11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A5"/>
    <w:pPr>
      <w:spacing w:after="0" w:line="276" w:lineRule="auto"/>
    </w:pPr>
    <w:rPr>
      <w:rFonts w:ascii="Tahoma" w:eastAsia="Calibri" w:hAnsi="Tahoma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4A5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4A5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4A5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54A5"/>
    <w:rPr>
      <w:rFonts w:ascii="Tahoma" w:eastAsia="Times New Roman" w:hAnsi="Tahom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54A5"/>
    <w:rPr>
      <w:rFonts w:ascii="Tahoma" w:eastAsia="Times New Roman" w:hAnsi="Tahom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4A5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nhideWhenUsed/>
    <w:rsid w:val="00A654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A654A5"/>
    <w:rPr>
      <w:rFonts w:ascii="Tahoma" w:eastAsia="Calibri" w:hAnsi="Tahom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A654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A5"/>
    <w:rPr>
      <w:rFonts w:ascii="Tahoma" w:eastAsia="Calibri" w:hAnsi="Tahoma" w:cs="Times New Roman"/>
      <w:sz w:val="20"/>
    </w:rPr>
  </w:style>
  <w:style w:type="paragraph" w:styleId="NoSpacing">
    <w:name w:val="No Spacing"/>
    <w:uiPriority w:val="1"/>
    <w:qFormat/>
    <w:rsid w:val="00A654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dent">
    <w:name w:val="indent"/>
    <w:basedOn w:val="Normal"/>
    <w:qFormat/>
    <w:rsid w:val="00A654A5"/>
    <w:pPr>
      <w:spacing w:before="120" w:after="120"/>
      <w:ind w:left="432"/>
    </w:pPr>
  </w:style>
  <w:style w:type="character" w:styleId="Hyperlink">
    <w:name w:val="Hyperlink"/>
    <w:uiPriority w:val="99"/>
    <w:unhideWhenUsed/>
    <w:rsid w:val="00A654A5"/>
    <w:rPr>
      <w:color w:val="0000FF"/>
      <w:u w:val="single"/>
    </w:rPr>
  </w:style>
  <w:style w:type="paragraph" w:styleId="ListParagraph">
    <w:name w:val="List Paragraph"/>
    <w:basedOn w:val="Normal"/>
    <w:qFormat/>
    <w:rsid w:val="00A654A5"/>
    <w:pPr>
      <w:ind w:left="720"/>
      <w:contextualSpacing/>
    </w:pPr>
  </w:style>
  <w:style w:type="paragraph" w:customStyle="1" w:styleId="Quicka">
    <w:name w:val="Quick a."/>
    <w:basedOn w:val="Normal"/>
    <w:rsid w:val="00A654A5"/>
    <w:pPr>
      <w:widowControl w:val="0"/>
      <w:numPr>
        <w:numId w:val="1"/>
      </w:numPr>
      <w:autoSpaceDE w:val="0"/>
      <w:autoSpaceDN w:val="0"/>
      <w:adjustRightInd w:val="0"/>
      <w:spacing w:line="240" w:lineRule="auto"/>
      <w:ind w:left="2160" w:hanging="720"/>
    </w:pPr>
    <w:rPr>
      <w:rFonts w:ascii="Times New Roman" w:eastAsia="Times New Roman" w:hAnsi="Times New Roman"/>
      <w:szCs w:val="24"/>
    </w:rPr>
  </w:style>
  <w:style w:type="paragraph" w:styleId="BodyText">
    <w:name w:val="Body Text"/>
    <w:basedOn w:val="Normal"/>
    <w:link w:val="BodyTextChar"/>
    <w:rsid w:val="00A654A5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A654A5"/>
    <w:rPr>
      <w:rFonts w:ascii="Times New Roman" w:eastAsia="Times New Roman" w:hAnsi="Times New Roman" w:cs="Times New Roman"/>
      <w:sz w:val="32"/>
      <w:szCs w:val="24"/>
    </w:rPr>
  </w:style>
  <w:style w:type="paragraph" w:styleId="BodyText2">
    <w:name w:val="Body Text 2"/>
    <w:basedOn w:val="Normal"/>
    <w:link w:val="BodyText2Char"/>
    <w:rsid w:val="00A654A5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654A5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54A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54A5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D11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cshq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Greer, Kathie</dc:creator>
  <cp:keywords/>
  <dc:description/>
  <cp:lastModifiedBy>Greer, Kathie</cp:lastModifiedBy>
  <cp:revision>5</cp:revision>
  <dcterms:created xsi:type="dcterms:W3CDTF">2019-10-18T01:52:00Z</dcterms:created>
  <dcterms:modified xsi:type="dcterms:W3CDTF">2019-12-08T21:02:00Z</dcterms:modified>
</cp:coreProperties>
</file>